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BDB8" w14:textId="4BCAD053" w:rsidR="00526687" w:rsidRDefault="006E776D" w:rsidP="006E776D">
      <w:pPr>
        <w:jc w:val="center"/>
      </w:pPr>
      <w:r>
        <w:t xml:space="preserve">Readings: Slavery, Religion, and </w:t>
      </w:r>
      <w:r w:rsidR="00442F5C">
        <w:t>American Freedom</w:t>
      </w:r>
    </w:p>
    <w:p w14:paraId="67907569" w14:textId="2BF5381A" w:rsidR="006E776D" w:rsidRDefault="006E776D"/>
    <w:p w14:paraId="79761A0E" w14:textId="77777777" w:rsidR="006E776D" w:rsidRDefault="006E776D"/>
    <w:p w14:paraId="624F425D" w14:textId="473DDC1B" w:rsidR="0029521C" w:rsidRPr="0029521C" w:rsidRDefault="0029521C">
      <w:r>
        <w:t xml:space="preserve">Curtis J. Evans, </w:t>
      </w:r>
      <w:r>
        <w:rPr>
          <w:i/>
          <w:iCs/>
        </w:rPr>
        <w:t xml:space="preserve">The Burden of Black Religion </w:t>
      </w:r>
      <w:r>
        <w:t>(New York: Oxford University Press, 2008),</w:t>
      </w:r>
    </w:p>
    <w:p w14:paraId="60C17640" w14:textId="77777777" w:rsidR="0029521C" w:rsidRDefault="0029521C"/>
    <w:p w14:paraId="245E176D" w14:textId="69426343" w:rsidR="0029521C" w:rsidRDefault="0029521C">
      <w:r>
        <w:t xml:space="preserve">Gary Nash, </w:t>
      </w:r>
      <w:r>
        <w:rPr>
          <w:i/>
          <w:iCs/>
        </w:rPr>
        <w:t xml:space="preserve">The Forgotten Fifth: African Americans in the Age of Revolution </w:t>
      </w:r>
      <w:r>
        <w:t>(Cambridge, MA: Harvard University Press, 2006).</w:t>
      </w:r>
    </w:p>
    <w:p w14:paraId="32E6DE67" w14:textId="5DEEDFD2" w:rsidR="0029521C" w:rsidRDefault="0029521C"/>
    <w:p w14:paraId="300D634A" w14:textId="2DFA2944" w:rsidR="0029521C" w:rsidRDefault="0029521C">
      <w:r>
        <w:t xml:space="preserve">Amanda Porterfield, </w:t>
      </w:r>
      <w:r>
        <w:rPr>
          <w:i/>
          <w:iCs/>
        </w:rPr>
        <w:t xml:space="preserve">Conceived in Doubt: Religion and Politics in the New American Nation </w:t>
      </w:r>
      <w:r>
        <w:t>(Chicago: University of Chicago Press, 2012).</w:t>
      </w:r>
    </w:p>
    <w:p w14:paraId="710DE86C" w14:textId="3D9A6574" w:rsidR="0029521C" w:rsidRDefault="0029521C"/>
    <w:p w14:paraId="6732F478" w14:textId="1942197D" w:rsidR="0029521C" w:rsidRPr="006E776D" w:rsidRDefault="0029521C">
      <w:r>
        <w:t xml:space="preserve">George William Van Cleve, </w:t>
      </w:r>
      <w:r>
        <w:rPr>
          <w:i/>
          <w:iCs/>
        </w:rPr>
        <w:t xml:space="preserve">A Slave Holder’s Union: Slavery, Politics, and the Constitution in the Early American Republic </w:t>
      </w:r>
      <w:r w:rsidR="006E776D">
        <w:t>(Chicago: University of Chicago Press, 2010).</w:t>
      </w:r>
    </w:p>
    <w:p w14:paraId="76E0441E" w14:textId="14A21D60" w:rsidR="0029521C" w:rsidRDefault="0029521C"/>
    <w:p w14:paraId="2A4DA3B3" w14:textId="0CC64964" w:rsidR="0029521C" w:rsidRDefault="0029521C">
      <w:r>
        <w:t xml:space="preserve">Sean </w:t>
      </w:r>
      <w:proofErr w:type="spellStart"/>
      <w:r>
        <w:t>Wilentz</w:t>
      </w:r>
      <w:proofErr w:type="spellEnd"/>
      <w:r>
        <w:t xml:space="preserve">, “American Slavery and the Relentless Unforeseen,” </w:t>
      </w:r>
      <w:r>
        <w:rPr>
          <w:i/>
          <w:iCs/>
        </w:rPr>
        <w:t>New York Review of Books</w:t>
      </w:r>
      <w:r>
        <w:t xml:space="preserve">, November 11, 2019, </w:t>
      </w:r>
      <w:hyperlink r:id="rId4" w:history="1">
        <w:r w:rsidRPr="00964980">
          <w:rPr>
            <w:rStyle w:val="Hyperlink"/>
          </w:rPr>
          <w:t>https://www.nybooks.com/daily/2019/11/19/american-slavery-and-the-relentless-unforeseen/</w:t>
        </w:r>
      </w:hyperlink>
      <w:r>
        <w:t>.</w:t>
      </w:r>
    </w:p>
    <w:p w14:paraId="268599E9" w14:textId="310B16FF" w:rsidR="0029521C" w:rsidRDefault="0029521C"/>
    <w:p w14:paraId="117DF4A1" w14:textId="3DB1CE41" w:rsidR="0029521C" w:rsidRPr="0029521C" w:rsidRDefault="0029521C">
      <w:r>
        <w:t xml:space="preserve">Isabel Wilkerson, </w:t>
      </w:r>
      <w:r>
        <w:rPr>
          <w:i/>
          <w:iCs/>
        </w:rPr>
        <w:t xml:space="preserve">The Warmth of Other Suns: The Epic Story of America’s Great Migration </w:t>
      </w:r>
      <w:r>
        <w:t>(New York, Vintage Books, 2011).</w:t>
      </w:r>
    </w:p>
    <w:sectPr w:rsidR="0029521C" w:rsidRPr="0029521C" w:rsidSect="0051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1C"/>
    <w:rsid w:val="0029521C"/>
    <w:rsid w:val="00442F5C"/>
    <w:rsid w:val="005153D7"/>
    <w:rsid w:val="00526687"/>
    <w:rsid w:val="006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C0776"/>
  <w15:chartTrackingRefBased/>
  <w15:docId w15:val="{6D2E801B-0C3F-984B-A734-D2C3BBA0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books.com/daily/2019/11/19/american-slavery-and-the-relentless-unforese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porterfield</dc:creator>
  <cp:keywords/>
  <dc:description/>
  <cp:lastModifiedBy>amanda porterfield</cp:lastModifiedBy>
  <cp:revision>2</cp:revision>
  <dcterms:created xsi:type="dcterms:W3CDTF">2020-08-10T15:10:00Z</dcterms:created>
  <dcterms:modified xsi:type="dcterms:W3CDTF">2020-08-10T15:37:00Z</dcterms:modified>
</cp:coreProperties>
</file>